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9E6B10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9E6B10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В ПОС. БЕРЕЗНИК, УЛ. КОМСОМОЛЬСКАЯ ВИНОГРАДОВСКОГО МУНИЦИПАЛЬНОГО ОКРУГА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9E6B1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E6B10">
              <w:rPr>
                <w:rFonts w:ascii="Times New Roman" w:hAnsi="Times New Roman" w:cs="Times New Roman"/>
              </w:rPr>
              <w:t>ООО «Проект29».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9E6B10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6B10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E6B1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6B1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9E6B10">
              <w:rPr>
                <w:rFonts w:ascii="Times New Roman" w:hAnsi="Times New Roman" w:cs="Times New Roman"/>
                <w:sz w:val="18"/>
                <w:szCs w:val="18"/>
              </w:rPr>
              <w:t>Виноградовского</w:t>
            </w:r>
            <w:proofErr w:type="spellEnd"/>
            <w:r w:rsidRPr="009E6B1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9E6B10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6B10">
              <w:rPr>
                <w:rFonts w:ascii="Times New Roman" w:hAnsi="Times New Roman" w:cs="Times New Roman"/>
                <w:sz w:val="18"/>
                <w:szCs w:val="18"/>
              </w:rPr>
              <w:t>164570, Архангельская обл., п. Березник, ул. П. Виноградова, д. 83.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A28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9E6B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A28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4275C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11967-0294-4C64-9B56-7278B8C99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143</cp:revision>
  <cp:lastPrinted>2017-12-12T11:12:00Z</cp:lastPrinted>
  <dcterms:created xsi:type="dcterms:W3CDTF">2020-01-30T07:27:00Z</dcterms:created>
  <dcterms:modified xsi:type="dcterms:W3CDTF">2024-04-27T13:20:00Z</dcterms:modified>
</cp:coreProperties>
</file>