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67" w:rsidRPr="00BB0267" w:rsidRDefault="00BB0267" w:rsidP="00BB0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BB0267">
              <w:rPr>
                <w:rFonts w:ascii="Times New Roman" w:hAnsi="Times New Roman" w:cs="Times New Roman"/>
                <w:sz w:val="20"/>
                <w:szCs w:val="20"/>
              </w:rPr>
              <w:t>РАЗРАБОТКА ТЕХНИКО-ЦЕНОВОГО АУДИТА ОБОСНОВАНИЯ ИНВЕСТИЦИЙ ДЛЯ СТРОИТЕЛЬСТВА ДЕТСКОГО ОЗДОРОВИТЕЛЬНОГО</w:t>
            </w:r>
          </w:p>
          <w:p w:rsidR="00BB0267" w:rsidRPr="00BB0267" w:rsidRDefault="00BB0267" w:rsidP="00BB0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267">
              <w:rPr>
                <w:rFonts w:ascii="Times New Roman" w:hAnsi="Times New Roman" w:cs="Times New Roman"/>
                <w:sz w:val="20"/>
                <w:szCs w:val="20"/>
              </w:rPr>
              <w:t xml:space="preserve">ЛАГЕРЯ КРУГЛОГОДИЧНОГО ДЕЙСТВИЯ НА 300 МЕСТ, </w:t>
            </w:r>
          </w:p>
          <w:p w:rsidR="00734328" w:rsidRPr="00B4254C" w:rsidRDefault="00BB0267" w:rsidP="00BB0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267">
              <w:rPr>
                <w:rFonts w:ascii="Times New Roman" w:hAnsi="Times New Roman" w:cs="Times New Roman"/>
                <w:sz w:val="20"/>
                <w:szCs w:val="20"/>
              </w:rPr>
              <w:t>ДЕР. КОНОНОВСКАЯ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87C73">
              <w:rPr>
                <w:rFonts w:ascii="Times New Roman" w:hAnsi="Times New Roman" w:cs="Times New Roman"/>
              </w:rPr>
              <w:t>Общество с ограниченной ответственностью ООО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87C7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C73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B02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267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B0267">
              <w:rPr>
                <w:rFonts w:ascii="Times New Roman" w:hAnsi="Times New Roman" w:cs="Times New Roman"/>
                <w:sz w:val="18"/>
                <w:szCs w:val="18"/>
              </w:rPr>
              <w:t>Устьянского</w:t>
            </w:r>
            <w:proofErr w:type="spellEnd"/>
            <w:r w:rsidRPr="00BB0267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BB0267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267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BB0267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BB0267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BB0267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BB0267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02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AAB9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3051-CEFA-41BA-96F1-FE900C50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126</cp:revision>
  <cp:lastPrinted>2017-12-12T11:12:00Z</cp:lastPrinted>
  <dcterms:created xsi:type="dcterms:W3CDTF">2020-01-30T07:27:00Z</dcterms:created>
  <dcterms:modified xsi:type="dcterms:W3CDTF">2023-12-28T08:01:00Z</dcterms:modified>
</cp:coreProperties>
</file>