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957E6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7957E6">
              <w:rPr>
                <w:rFonts w:ascii="Times New Roman" w:hAnsi="Times New Roman" w:cs="Times New Roman"/>
                <w:sz w:val="18"/>
                <w:szCs w:val="18"/>
              </w:rPr>
              <w:t>КОТЛАССКИЙ РЕАБИЛИТАЦИОННЫЙ ЦЕНТР ДЛЯ ДЕТЕЙ С ОГРАНИЧЕННЫМИ ВОЗМОЖНОСТЯМИ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957E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57E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957E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57E6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957E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57E6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957E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57E6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495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C006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A49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301D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CF66-DB82-4264-991C-A780F9698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40</cp:revision>
  <cp:lastPrinted>2017-12-12T11:12:00Z</cp:lastPrinted>
  <dcterms:created xsi:type="dcterms:W3CDTF">2020-01-30T07:27:00Z</dcterms:created>
  <dcterms:modified xsi:type="dcterms:W3CDTF">2023-02-17T12:55:00Z</dcterms:modified>
</cp:coreProperties>
</file>