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8E1B3C" w:rsidRDefault="00B041A9" w:rsidP="008E1B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A9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МНОГОКВАРТИРНЫЙ ДОМ ПО ПРОСП. МОСКОВСКИЙ В ТЕРРИТОРИАЛЬНОМ ОКРУГЕ МАЙСКАЯ ГОРКА Г. АРХАНГЕЛЬСКА</w:t>
            </w:r>
            <w:bookmarkStart w:id="1" w:name="_GoBack"/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8E1B3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1B3C">
              <w:rPr>
                <w:rFonts w:ascii="Times New Roman" w:hAnsi="Times New Roman" w:cs="Times New Roman"/>
              </w:rPr>
              <w:t>Общество с ограниченной ответственностью «Строительная компания «Велес»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8E1B3C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3C">
              <w:rPr>
                <w:rFonts w:ascii="Times New Roman" w:hAnsi="Times New Roman" w:cs="Times New Roman"/>
                <w:sz w:val="18"/>
                <w:szCs w:val="18"/>
              </w:rPr>
              <w:t>163045, г. Архангельск, проезд К.С. Бадигина, д. 19, оф. 402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8E1B3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Общество с ограниченной ответственностью «Строительная компания «Велес»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8E1B3C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3C">
              <w:rPr>
                <w:rFonts w:ascii="Times New Roman" w:hAnsi="Times New Roman" w:cs="Times New Roman"/>
                <w:sz w:val="18"/>
                <w:szCs w:val="18"/>
              </w:rPr>
              <w:t>163045, г. Архангельск, проезд К.С. Бадигина, д. 19, оф. 402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8E1B3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4E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B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373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1B3C"/>
    <w:rsid w:val="008E47B6"/>
    <w:rsid w:val="008E4F04"/>
    <w:rsid w:val="008F372C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41A9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99C5-9CDB-4D46-8B12-A571C891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150</cp:revision>
  <cp:lastPrinted>2017-12-12T11:12:00Z</cp:lastPrinted>
  <dcterms:created xsi:type="dcterms:W3CDTF">2020-01-30T07:27:00Z</dcterms:created>
  <dcterms:modified xsi:type="dcterms:W3CDTF">2024-05-17T05:19:00Z</dcterms:modified>
</cp:coreProperties>
</file>